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4B63AB">
        <w:rPr>
          <w:b/>
          <w:sz w:val="20"/>
          <w:szCs w:val="20"/>
        </w:rPr>
        <w:t>32к</w:t>
      </w:r>
      <w:r w:rsidR="0030049C" w:rsidRPr="003014B7">
        <w:rPr>
          <w:b/>
          <w:sz w:val="20"/>
          <w:szCs w:val="20"/>
        </w:rPr>
        <w:t>3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C41DA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proofErr w:type="spellStart"/>
      <w:r w:rsidR="003014B7">
        <w:rPr>
          <w:sz w:val="20"/>
          <w:szCs w:val="20"/>
        </w:rPr>
        <w:t>Добро</w:t>
      </w:r>
      <w:r w:rsidR="003012EE">
        <w:rPr>
          <w:sz w:val="20"/>
          <w:szCs w:val="20"/>
        </w:rPr>
        <w:t>тулина</w:t>
      </w:r>
      <w:proofErr w:type="spellEnd"/>
      <w:r w:rsidR="003012EE">
        <w:rPr>
          <w:sz w:val="20"/>
          <w:szCs w:val="20"/>
        </w:rPr>
        <w:t xml:space="preserve">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32к</w:t>
      </w:r>
      <w:r w:rsidR="0030049C" w:rsidRPr="0030049C">
        <w:rPr>
          <w:sz w:val="20"/>
          <w:szCs w:val="20"/>
        </w:rPr>
        <w:t>3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B343DA">
        <w:rPr>
          <w:sz w:val="20"/>
          <w:szCs w:val="20"/>
        </w:rPr>
        <w:t>18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B343DA">
        <w:rPr>
          <w:sz w:val="20"/>
          <w:szCs w:val="20"/>
        </w:rPr>
        <w:t>августа</w:t>
      </w:r>
      <w:r w:rsidR="00697C94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32к</w:t>
      </w:r>
      <w:r w:rsidR="008B2E24">
        <w:rPr>
          <w:sz w:val="20"/>
          <w:szCs w:val="20"/>
        </w:rPr>
        <w:t>3</w:t>
      </w:r>
      <w:bookmarkStart w:id="0" w:name="_GoBack"/>
      <w:bookmarkEnd w:id="0"/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4B63AB">
        <w:rPr>
          <w:sz w:val="20"/>
          <w:szCs w:val="20"/>
        </w:rPr>
        <w:t>1972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B343DA">
        <w:rPr>
          <w:sz w:val="20"/>
          <w:szCs w:val="20"/>
        </w:rPr>
        <w:t>80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30049C" w:rsidRPr="0030049C">
        <w:rPr>
          <w:sz w:val="20"/>
          <w:szCs w:val="20"/>
        </w:rPr>
        <w:t xml:space="preserve">3545,80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4B63AB">
        <w:rPr>
          <w:sz w:val="20"/>
          <w:szCs w:val="20"/>
        </w:rPr>
        <w:t>22</w:t>
      </w:r>
      <w:r w:rsidR="006033B3">
        <w:rPr>
          <w:sz w:val="20"/>
          <w:szCs w:val="20"/>
        </w:rPr>
        <w:t>,4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30049C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3014B7">
              <w:rPr>
                <w:b/>
                <w:sz w:val="20"/>
                <w:szCs w:val="20"/>
              </w:rPr>
              <w:t>Добро</w:t>
            </w:r>
            <w:r w:rsidR="00B343DA">
              <w:rPr>
                <w:b/>
                <w:sz w:val="20"/>
                <w:szCs w:val="20"/>
              </w:rPr>
              <w:t>тулин</w:t>
            </w:r>
            <w:proofErr w:type="spellEnd"/>
            <w:r w:rsidR="00B343DA"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B343DA">
        <w:rPr>
          <w:sz w:val="20"/>
          <w:szCs w:val="20"/>
        </w:rPr>
        <w:t>3</w:t>
      </w:r>
      <w:r w:rsidR="004B63AB">
        <w:rPr>
          <w:sz w:val="20"/>
          <w:szCs w:val="20"/>
        </w:rPr>
        <w:t>2к</w:t>
      </w:r>
      <w:r w:rsidR="0030049C">
        <w:rPr>
          <w:sz w:val="20"/>
          <w:szCs w:val="20"/>
        </w:rPr>
        <w:t>3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343D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4B63AB">
        <w:rPr>
          <w:sz w:val="20"/>
          <w:szCs w:val="20"/>
        </w:rPr>
        <w:t>32к</w:t>
      </w:r>
      <w:r w:rsidR="0030049C">
        <w:rPr>
          <w:sz w:val="20"/>
          <w:szCs w:val="20"/>
        </w:rPr>
        <w:t>3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3014B7">
              <w:rPr>
                <w:b/>
                <w:sz w:val="20"/>
                <w:szCs w:val="20"/>
              </w:rPr>
              <w:t>Добро</w:t>
            </w:r>
            <w:r>
              <w:rPr>
                <w:b/>
                <w:sz w:val="20"/>
                <w:szCs w:val="20"/>
              </w:rPr>
              <w:t>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Г32к3-___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32к3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48624F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3014B7">
              <w:rPr>
                <w:b/>
                <w:sz w:val="20"/>
                <w:szCs w:val="20"/>
              </w:rPr>
              <w:t>Добро</w:t>
            </w:r>
            <w:r>
              <w:rPr>
                <w:b/>
                <w:sz w:val="20"/>
                <w:szCs w:val="20"/>
              </w:rPr>
              <w:t>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  <w:r w:rsidR="003014B7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Г32к3-___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32к3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459"/>
        <w:gridCol w:w="5206"/>
        <w:gridCol w:w="1560"/>
        <w:gridCol w:w="1444"/>
        <w:gridCol w:w="1202"/>
      </w:tblGrid>
      <w:tr w:rsidR="0030049C" w:rsidRPr="0030049C" w:rsidTr="0030049C">
        <w:trPr>
          <w:trHeight w:val="300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30049C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049C">
              <w:rPr>
                <w:color w:val="000000"/>
                <w:sz w:val="18"/>
                <w:szCs w:val="18"/>
                <w:lang w:eastAsia="ru-RU"/>
              </w:rPr>
              <w:t>83696,93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26282,88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2041,39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112021,20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30049C" w:rsidRPr="0030049C" w:rsidTr="0030049C">
        <w:trPr>
          <w:trHeight w:val="315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74000,33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60731,31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54607,14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14289,72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262318,43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46546,93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30049C" w:rsidRPr="0030049C" w:rsidTr="0030049C">
        <w:trPr>
          <w:trHeight w:val="315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30049C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252621,83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0049C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30049C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30049C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111255,67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049C">
              <w:rPr>
                <w:color w:val="000000"/>
                <w:sz w:val="18"/>
                <w:szCs w:val="18"/>
                <w:lang w:eastAsia="ru-RU"/>
              </w:rPr>
              <w:t>4593,12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1531,04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049C">
              <w:rPr>
                <w:color w:val="000000"/>
                <w:sz w:val="18"/>
                <w:szCs w:val="18"/>
                <w:lang w:eastAsia="ru-RU"/>
              </w:rPr>
              <w:t>334787,72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704789,39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1282757,51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3014B7" w:rsidTr="006955A2">
        <w:tc>
          <w:tcPr>
            <w:tcW w:w="4673" w:type="dxa"/>
          </w:tcPr>
          <w:p w:rsidR="003014B7" w:rsidRDefault="003014B7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3014B7" w:rsidRDefault="003014B7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3014B7" w:rsidTr="006955A2">
        <w:tc>
          <w:tcPr>
            <w:tcW w:w="4673" w:type="dxa"/>
          </w:tcPr>
          <w:p w:rsidR="003014B7" w:rsidRDefault="003014B7" w:rsidP="006955A2">
            <w:pPr>
              <w:rPr>
                <w:b/>
                <w:sz w:val="20"/>
                <w:szCs w:val="20"/>
              </w:rPr>
            </w:pPr>
          </w:p>
          <w:p w:rsidR="003014B7" w:rsidRDefault="003014B7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3014B7" w:rsidRDefault="003014B7" w:rsidP="006955A2">
            <w:pPr>
              <w:jc w:val="center"/>
              <w:rPr>
                <w:sz w:val="20"/>
                <w:szCs w:val="20"/>
              </w:rPr>
            </w:pPr>
          </w:p>
          <w:p w:rsidR="003014B7" w:rsidRPr="00BE3249" w:rsidRDefault="003014B7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4F" w:rsidRDefault="0048624F" w:rsidP="00C95070">
      <w:r>
        <w:separator/>
      </w:r>
    </w:p>
  </w:endnote>
  <w:endnote w:type="continuationSeparator" w:id="0">
    <w:p w:rsidR="0048624F" w:rsidRDefault="0048624F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8B2E24">
      <w:rPr>
        <w:noProof/>
      </w:rPr>
      <w:t>15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4F" w:rsidRDefault="0048624F" w:rsidP="00C95070">
      <w:r>
        <w:separator/>
      </w:r>
    </w:p>
  </w:footnote>
  <w:footnote w:type="continuationSeparator" w:id="0">
    <w:p w:rsidR="0048624F" w:rsidRDefault="0048624F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0049C"/>
    <w:rsid w:val="003012EE"/>
    <w:rsid w:val="003014B7"/>
    <w:rsid w:val="00324DED"/>
    <w:rsid w:val="00373088"/>
    <w:rsid w:val="00375677"/>
    <w:rsid w:val="003830AC"/>
    <w:rsid w:val="00393C00"/>
    <w:rsid w:val="00406FCC"/>
    <w:rsid w:val="00431D48"/>
    <w:rsid w:val="00461213"/>
    <w:rsid w:val="0048624F"/>
    <w:rsid w:val="004926C2"/>
    <w:rsid w:val="004B5110"/>
    <w:rsid w:val="004B63AB"/>
    <w:rsid w:val="004C1F49"/>
    <w:rsid w:val="004D54D2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B2E24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018A5"/>
    <w:rsid w:val="00B12DE4"/>
    <w:rsid w:val="00B16FD2"/>
    <w:rsid w:val="00B343DA"/>
    <w:rsid w:val="00B34550"/>
    <w:rsid w:val="00BA7AB8"/>
    <w:rsid w:val="00BE3249"/>
    <w:rsid w:val="00BF1296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7E45-608C-4BB1-A13C-655D742F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10251</Words>
  <Characters>58433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4</cp:revision>
  <cp:lastPrinted>2015-12-22T10:35:00Z</cp:lastPrinted>
  <dcterms:created xsi:type="dcterms:W3CDTF">2016-09-28T13:36:00Z</dcterms:created>
  <dcterms:modified xsi:type="dcterms:W3CDTF">2016-09-28T13:53:00Z</dcterms:modified>
</cp:coreProperties>
</file>